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sprzedać mieszkanie lub lokal, jednak nie wiesz jak oszacować jego wartość? A może potrzebujesz wyceny w ramach zabezpieczenia kredytu na dom? Wszystko to jest bardzo skomplikowanym procesem, który obejmuje wiele matematycznych obliczeń i analiz. Jak wygląda profesjonalna obsługa rynku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i wycena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rynku nieruchomości</w:t>
      </w:r>
      <w:r>
        <w:rPr>
          <w:rFonts w:ascii="calibri" w:hAnsi="calibri" w:eastAsia="calibri" w:cs="calibri"/>
          <w:sz w:val="24"/>
          <w:szCs w:val="24"/>
        </w:rPr>
        <w:t xml:space="preserve"> obejmuje między innymi jego analizę oraz wycenę różnego rodzaju nieruchomości. Oszacować można wartość każdego rodzaju nieruchomości, począwszy od mieszkaniowych, przez przemysłowe i rolne, a kończąc na zabytkowych. Są one realizowane za pomocą skomplikowanych obliczeń matematycznych. Bardzo ważne jest, aby wszelkie wyceny aktywów majątkowych były przeprowadzane z poszanowaniem obowiązujących przepisów prawa, a także zgodnie ze standardami Polskiej Federacji Stowarzyszeń Rzeczoznawców Majątkowych. Analizy rynku nieruchomości natomiast są wykonywane za pomocą specjalistycznych modeli statystycznych, które analizują dane z różnych transakcji rynkowych. Jest to doskonały sposób na poznanie aktualnej sytuacji na danym rynku nieruchomości.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jeszcze polega obsługa rynku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Usługą, która bardzo często wykonywana jest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obsługi rynku nieruchomości</w:t>
      </w:r>
      <w:r>
        <w:rPr>
          <w:rFonts w:ascii="calibri" w:hAnsi="calibri" w:eastAsia="calibri" w:cs="calibri"/>
          <w:sz w:val="24"/>
          <w:szCs w:val="24"/>
        </w:rPr>
        <w:t xml:space="preserve"> są również inwentaryzacje architektoniczno-budowlane, w ramach których wykonywane są podziały lokali, a także zmiany sposoby użytkowania i różne ekspertyzy techniczne. Co więcej, realizowane są również procedury administracyjne w celu uzyskania odpowiednich pozwoleń, spełniających warunki budowlane. Na wspomniane działania ma wpływ szerokie grono specjalistów z różnych dziedzin.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Centrum Wycen i Analiz współpracuje z rzetelnymi profesjonalistami, którzy wspólnie pracują na sukces każdej sprawy.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obsługa rynku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w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2026-03-23T16:47:07+01:00</dcterms:created>
  <dcterms:modified xsi:type="dcterms:W3CDTF">2026-03-23T16:47:07+01:00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